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黑体" w:hAnsi="黑体" w:eastAsia="黑体"/>
          <w:sz w:val="38"/>
          <w:szCs w:val="38"/>
        </w:rPr>
      </w:pPr>
      <w:r>
        <w:rPr>
          <w:rFonts w:hint="eastAsia" w:ascii="黑体" w:hAnsi="黑体" w:eastAsia="黑体"/>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bCs/>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eastAsia" w:ascii="宋体" w:hAnsi="宋体" w:eastAsia="宋体"/>
                <w:bCs/>
                <w:sz w:val="21"/>
                <w:szCs w:val="21"/>
                <w:lang w:eastAsia="zh-CN"/>
              </w:rPr>
            </w:pPr>
            <w:r>
              <w:rPr>
                <w:rFonts w:hint="eastAsia" w:ascii="宋体" w:hAnsi="宋体" w:eastAsia="宋体"/>
                <w:bCs/>
                <w:sz w:val="21"/>
                <w:szCs w:val="21"/>
                <w:lang w:eastAsia="zh-CN"/>
              </w:rPr>
              <w:t>龙蟒佰利联集团股份有限公司（原河南佰利联化学股份有限公司）20万</w:t>
            </w:r>
            <w:r>
              <w:rPr>
                <w:rFonts w:hint="eastAsia" w:ascii="宋体" w:hAnsi="宋体" w:eastAsia="宋体"/>
                <w:bCs/>
                <w:sz w:val="21"/>
                <w:szCs w:val="21"/>
                <w:lang w:val="en-US" w:eastAsia="zh-CN"/>
              </w:rPr>
              <w:t>t</w:t>
            </w:r>
            <w:r>
              <w:rPr>
                <w:rFonts w:hint="eastAsia" w:ascii="宋体" w:hAnsi="宋体" w:eastAsia="宋体"/>
                <w:bCs/>
                <w:sz w:val="21"/>
                <w:szCs w:val="21"/>
                <w:lang w:eastAsia="zh-CN"/>
              </w:rPr>
              <w:t>/</w:t>
            </w:r>
            <w:r>
              <w:rPr>
                <w:rFonts w:hint="eastAsia" w:ascii="宋体" w:hAnsi="宋体" w:eastAsia="宋体"/>
                <w:bCs/>
                <w:sz w:val="21"/>
                <w:szCs w:val="21"/>
                <w:lang w:val="en-US" w:eastAsia="zh-CN"/>
              </w:rPr>
              <w:t>a</w:t>
            </w:r>
            <w:bookmarkStart w:id="0" w:name="_GoBack"/>
            <w:bookmarkEnd w:id="0"/>
            <w:r>
              <w:rPr>
                <w:rFonts w:hint="eastAsia" w:ascii="宋体" w:hAnsi="宋体" w:eastAsia="宋体"/>
                <w:bCs/>
                <w:sz w:val="21"/>
                <w:szCs w:val="21"/>
                <w:lang w:eastAsia="zh-CN"/>
              </w:rPr>
              <w:t>高档金红石型钛白粉生产线技术改造项目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52" w:hRule="atLeast"/>
        </w:trPr>
        <w:tc>
          <w:tcPr>
            <w:tcW w:w="1771" w:type="dxa"/>
            <w:vAlign w:val="center"/>
          </w:tcPr>
          <w:p>
            <w:pPr>
              <w:adjustRightInd w:val="0"/>
              <w:snapToGrid w:val="0"/>
              <w:rPr>
                <w:rFonts w:ascii="宋体" w:hAnsi="宋体" w:eastAsia="宋体"/>
                <w:sz w:val="21"/>
                <w:szCs w:val="21"/>
              </w:rPr>
            </w:pPr>
            <w:r>
              <w:rPr>
                <w:rFonts w:ascii="宋体" w:hAnsi="宋体" w:eastAsia="宋体"/>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hint="eastAsia" w:ascii="宋体" w:hAnsi="宋体" w:eastAsia="宋体"/>
                <w:sz w:val="21"/>
                <w:szCs w:val="21"/>
                <w:u w:val="single"/>
              </w:rPr>
              <w:t xml:space="preserve">      省      市      县（区、市）      乡（镇、街道）      村（居委会）      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spacing w:line="360" w:lineRule="exact"/>
              <w:jc w:val="center"/>
              <w:rPr>
                <w:rFonts w:ascii="宋体" w:hAnsi="宋体" w:eastAsia="宋体"/>
                <w:b/>
                <w:bCs/>
                <w:sz w:val="21"/>
                <w:szCs w:val="21"/>
              </w:rPr>
            </w:pPr>
            <w:r>
              <w:rPr>
                <w:rFonts w:hint="eastAsia" w:ascii="宋体" w:hAnsi="宋体" w:eastAsia="宋体"/>
                <w:sz w:val="21"/>
                <w:szCs w:val="21"/>
                <w:u w:val="single"/>
              </w:rPr>
              <w:t xml:space="preserve">      省      市      县（区、市）      乡（镇、街道）      路      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222A73"/>
    <w:rsid w:val="003A140F"/>
    <w:rsid w:val="00411B2C"/>
    <w:rsid w:val="004B5328"/>
    <w:rsid w:val="005B2E82"/>
    <w:rsid w:val="006D2322"/>
    <w:rsid w:val="009D2BD9"/>
    <w:rsid w:val="00A47CFC"/>
    <w:rsid w:val="00C16801"/>
    <w:rsid w:val="00E77B08"/>
    <w:rsid w:val="00F21396"/>
    <w:rsid w:val="17FA26D1"/>
    <w:rsid w:val="30327005"/>
    <w:rsid w:val="44EB321A"/>
    <w:rsid w:val="609E5F50"/>
    <w:rsid w:val="6B9358E7"/>
    <w:rsid w:val="6D535020"/>
    <w:rsid w:val="73091276"/>
    <w:rsid w:val="74C27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ind w:left="-28" w:right="-23" w:firstLine="568"/>
    </w:pPr>
    <w:rPr>
      <w:rFonts w:ascii="楷体_GB2312" w:eastAsia="楷体_GB2312"/>
      <w:sz w:val="30"/>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imes New Roman" w:hAnsi="Times New Roman" w:eastAsia="仿宋_GB2312"/>
      <w:kern w:val="2"/>
      <w:sz w:val="18"/>
      <w:szCs w:val="18"/>
    </w:rPr>
  </w:style>
  <w:style w:type="character" w:customStyle="1" w:styleId="8">
    <w:name w:val="页脚 Char"/>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2</Pages>
  <Words>91</Words>
  <Characters>519</Characters>
  <Lines>4</Lines>
  <Paragraphs>1</Paragraphs>
  <TotalTime>0</TotalTime>
  <ScaleCrop>false</ScaleCrop>
  <LinksUpToDate>false</LinksUpToDate>
  <CharactersWithSpaces>609</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彭新华</cp:lastModifiedBy>
  <dcterms:modified xsi:type="dcterms:W3CDTF">2020-03-19T03:39:37Z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